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A0CB2" w14:textId="36040465" w:rsidR="00A06DA6" w:rsidRDefault="006068B1">
      <w:r w:rsidRPr="006068B1">
        <w:t>Welcome! Here is your half-termly progress update.</w:t>
      </w:r>
    </w:p>
    <w:p w14:paraId="49621644" w14:textId="52FD17E7" w:rsidR="006F3D0A" w:rsidRDefault="006F3D0A"/>
    <w:tbl>
      <w:tblPr>
        <w:tblStyle w:val="TableGrid"/>
        <w:tblW w:w="0" w:type="auto"/>
        <w:tblLook w:val="04A0" w:firstRow="1" w:lastRow="0" w:firstColumn="1" w:lastColumn="0" w:noHBand="0" w:noVBand="1"/>
      </w:tblPr>
      <w:tblGrid>
        <w:gridCol w:w="9016"/>
      </w:tblGrid>
      <w:tr w:rsidR="006F3D0A" w14:paraId="7D9A2BF6" w14:textId="77777777" w:rsidTr="0096274F">
        <w:tc>
          <w:tcPr>
            <w:tcW w:w="9016" w:type="dxa"/>
            <w:shd w:val="clear" w:color="auto" w:fill="272626"/>
          </w:tcPr>
          <w:p w14:paraId="4A4CC123" w14:textId="4BDD8261" w:rsidR="006F3D0A" w:rsidRPr="006F3D0A" w:rsidRDefault="005E6384" w:rsidP="006F3D0A">
            <w:pPr>
              <w:rPr>
                <w:rFonts w:ascii="Arial" w:hAnsi="Arial" w:cs="Arial"/>
                <w:b/>
                <w:bCs/>
                <w:color w:val="FFFFFF" w:themeColor="background1"/>
                <w:sz w:val="28"/>
                <w:szCs w:val="28"/>
              </w:rPr>
            </w:pPr>
            <w:r>
              <w:rPr>
                <w:rFonts w:ascii="Arial" w:hAnsi="Arial" w:cs="Arial"/>
                <w:b/>
                <w:bCs/>
                <w:color w:val="FFFFFF" w:themeColor="background1"/>
                <w:sz w:val="28"/>
                <w:szCs w:val="28"/>
              </w:rPr>
              <w:t>Study Programme Information</w:t>
            </w:r>
          </w:p>
        </w:tc>
      </w:tr>
      <w:tr w:rsidR="006F3D0A" w14:paraId="652F7D82" w14:textId="77777777" w:rsidTr="005E6384">
        <w:trPr>
          <w:trHeight w:val="3604"/>
        </w:trPr>
        <w:tc>
          <w:tcPr>
            <w:tcW w:w="9016" w:type="dxa"/>
            <w:shd w:val="clear" w:color="auto" w:fill="FFFFFF" w:themeFill="background1"/>
          </w:tcPr>
          <w:p w14:paraId="32684637" w14:textId="44FB6C21" w:rsidR="006F3D0A" w:rsidRDefault="006068B1">
            <w:pPr>
              <w:rPr>
                <w:rFonts w:ascii="Arial" w:hAnsi="Arial" w:cs="Arial"/>
                <w:color w:val="000000" w:themeColor="text1"/>
              </w:rPr>
            </w:pPr>
            <w:r w:rsidRPr="006068B1">
              <w:rPr>
                <w:rFonts w:ascii="Arial" w:hAnsi="Arial" w:cs="Arial"/>
                <w:color w:val="000000" w:themeColor="text1"/>
              </w:rPr>
              <w:t>Welcome! Here is your half-termly progress update.</w:t>
            </w:r>
          </w:p>
          <w:p w14:paraId="1E956AD0" w14:textId="691CC503" w:rsidR="00D94AE9" w:rsidRPr="00D94AE9" w:rsidRDefault="00D94AE9">
            <w:pPr>
              <w:rPr>
                <w:rFonts w:ascii="Arial" w:hAnsi="Arial" w:cs="Arial"/>
                <w:color w:val="000000" w:themeColor="text1"/>
              </w:rPr>
            </w:pPr>
          </w:p>
        </w:tc>
      </w:tr>
    </w:tbl>
    <w:p w14:paraId="528ADF1F" w14:textId="7915816B" w:rsidR="006F3D0A" w:rsidRDefault="006F3D0A"/>
    <w:tbl>
      <w:tblPr>
        <w:tblStyle w:val="TableGrid"/>
        <w:tblW w:w="0" w:type="auto"/>
        <w:tblLook w:val="04A0" w:firstRow="1" w:lastRow="0" w:firstColumn="1" w:lastColumn="0" w:noHBand="0" w:noVBand="1"/>
      </w:tblPr>
      <w:tblGrid>
        <w:gridCol w:w="9016"/>
      </w:tblGrid>
      <w:tr w:rsidR="006F3D0A" w14:paraId="6A4D34A7" w14:textId="77777777" w:rsidTr="0096274F">
        <w:tc>
          <w:tcPr>
            <w:tcW w:w="9016" w:type="dxa"/>
            <w:shd w:val="clear" w:color="auto" w:fill="000000" w:themeFill="text1"/>
          </w:tcPr>
          <w:p w14:paraId="723159C1" w14:textId="772AE015"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Dates</w:t>
            </w:r>
          </w:p>
        </w:tc>
      </w:tr>
      <w:tr w:rsidR="006F3D0A" w14:paraId="59AE7AB1" w14:textId="77777777" w:rsidTr="005E6384">
        <w:trPr>
          <w:trHeight w:val="3604"/>
        </w:trPr>
        <w:tc>
          <w:tcPr>
            <w:tcW w:w="9016" w:type="dxa"/>
            <w:shd w:val="clear" w:color="auto" w:fill="FFFFFF" w:themeFill="background1"/>
          </w:tcPr>
          <w:p w14:paraId="5713C30B" w14:textId="77777777" w:rsidR="00264EF0" w:rsidRPr="00264EF0" w:rsidRDefault="00264EF0" w:rsidP="00264EF0">
            <w:pPr>
              <w:rPr>
                <w:rFonts w:ascii="Arial" w:hAnsi="Arial" w:cs="Arial"/>
                <w:color w:val="000000" w:themeColor="text1"/>
              </w:rPr>
            </w:pPr>
            <w:r w:rsidRPr="00264EF0">
              <w:rPr>
                <w:rFonts w:ascii="Arial" w:hAnsi="Arial" w:cs="Arial"/>
                <w:color w:val="000000" w:themeColor="text1"/>
              </w:rPr>
              <w:t>Functional Skills Exams Week commences on 31st March. Make sure your young person speaks to their teacher and knows the time and date of their exam.</w:t>
            </w:r>
          </w:p>
          <w:p w14:paraId="2C2E582F" w14:textId="77777777" w:rsidR="00264EF0" w:rsidRPr="00264EF0" w:rsidRDefault="00264EF0" w:rsidP="00264EF0">
            <w:pPr>
              <w:rPr>
                <w:rFonts w:ascii="Arial" w:hAnsi="Arial" w:cs="Arial"/>
                <w:color w:val="000000" w:themeColor="text1"/>
              </w:rPr>
            </w:pPr>
          </w:p>
          <w:p w14:paraId="08F9DF17" w14:textId="77777777" w:rsidR="00264EF0" w:rsidRPr="00264EF0" w:rsidRDefault="00264EF0" w:rsidP="00264EF0">
            <w:pPr>
              <w:rPr>
                <w:rFonts w:ascii="Arial" w:hAnsi="Arial" w:cs="Arial"/>
                <w:color w:val="000000" w:themeColor="text1"/>
              </w:rPr>
            </w:pPr>
            <w:r w:rsidRPr="00264EF0">
              <w:rPr>
                <w:rFonts w:ascii="Arial" w:hAnsi="Arial" w:cs="Arial"/>
                <w:color w:val="000000" w:themeColor="text1"/>
              </w:rPr>
              <w:t>GCSE Mock week will be week commencing 24th March.  Make sure your young person speaks to their teacher and knows the time and date of their exam.</w:t>
            </w:r>
          </w:p>
          <w:p w14:paraId="74F02AED" w14:textId="77777777" w:rsidR="00264EF0" w:rsidRPr="00264EF0" w:rsidRDefault="00264EF0" w:rsidP="00264EF0">
            <w:pPr>
              <w:rPr>
                <w:rFonts w:ascii="Arial" w:hAnsi="Arial" w:cs="Arial"/>
                <w:color w:val="000000" w:themeColor="text1"/>
              </w:rPr>
            </w:pPr>
          </w:p>
          <w:p w14:paraId="453C1FFB" w14:textId="77777777" w:rsidR="00264EF0" w:rsidRDefault="00264EF0" w:rsidP="00264EF0">
            <w:pPr>
              <w:rPr>
                <w:rFonts w:ascii="Arial" w:hAnsi="Arial" w:cs="Arial"/>
                <w:color w:val="000000" w:themeColor="text1"/>
              </w:rPr>
            </w:pPr>
            <w:r w:rsidRPr="00264EF0">
              <w:rPr>
                <w:rFonts w:ascii="Arial" w:hAnsi="Arial" w:cs="Arial"/>
                <w:color w:val="000000" w:themeColor="text1"/>
              </w:rPr>
              <w:t xml:space="preserve">GCSE Exam dates are as follows: </w:t>
            </w:r>
          </w:p>
          <w:p w14:paraId="4C494771" w14:textId="77777777" w:rsidR="00264EF0" w:rsidRDefault="00264EF0" w:rsidP="00264EF0">
            <w:pPr>
              <w:rPr>
                <w:rFonts w:ascii="Arial" w:hAnsi="Arial" w:cs="Arial"/>
                <w:color w:val="000000" w:themeColor="text1"/>
              </w:rPr>
            </w:pPr>
          </w:p>
          <w:p w14:paraId="5C40B189" w14:textId="77777777" w:rsidR="00264EF0" w:rsidRDefault="00264EF0" w:rsidP="00264EF0">
            <w:pPr>
              <w:rPr>
                <w:rFonts w:ascii="Arial" w:hAnsi="Arial" w:cs="Arial"/>
                <w:color w:val="000000" w:themeColor="text1"/>
              </w:rPr>
            </w:pPr>
            <w:r w:rsidRPr="00264EF0">
              <w:rPr>
                <w:rFonts w:ascii="Arial" w:hAnsi="Arial" w:cs="Arial"/>
                <w:color w:val="000000" w:themeColor="text1"/>
              </w:rPr>
              <w:t xml:space="preserve">Math's Paper 1 Thursday 15th May </w:t>
            </w:r>
          </w:p>
          <w:p w14:paraId="2FB173D7" w14:textId="77777777" w:rsidR="00264EF0" w:rsidRDefault="00264EF0" w:rsidP="00264EF0">
            <w:pPr>
              <w:rPr>
                <w:rFonts w:ascii="Arial" w:hAnsi="Arial" w:cs="Arial"/>
                <w:color w:val="000000" w:themeColor="text1"/>
              </w:rPr>
            </w:pPr>
            <w:r w:rsidRPr="00264EF0">
              <w:rPr>
                <w:rFonts w:ascii="Arial" w:hAnsi="Arial" w:cs="Arial"/>
                <w:color w:val="000000" w:themeColor="text1"/>
              </w:rPr>
              <w:t xml:space="preserve">English Paper 1 Friday 23rd May </w:t>
            </w:r>
          </w:p>
          <w:p w14:paraId="68B8B6F8" w14:textId="77777777" w:rsidR="00264EF0" w:rsidRDefault="00264EF0" w:rsidP="00264EF0">
            <w:pPr>
              <w:rPr>
                <w:rFonts w:ascii="Arial" w:hAnsi="Arial" w:cs="Arial"/>
                <w:color w:val="000000" w:themeColor="text1"/>
              </w:rPr>
            </w:pPr>
            <w:r w:rsidRPr="00264EF0">
              <w:rPr>
                <w:rFonts w:ascii="Arial" w:hAnsi="Arial" w:cs="Arial"/>
                <w:color w:val="000000" w:themeColor="text1"/>
              </w:rPr>
              <w:t xml:space="preserve">Math's Paper 2 Wednesday 4th June </w:t>
            </w:r>
          </w:p>
          <w:p w14:paraId="3CABC16E" w14:textId="45B5C0F8" w:rsidR="00264EF0" w:rsidRPr="00264EF0" w:rsidRDefault="00264EF0" w:rsidP="00264EF0">
            <w:pPr>
              <w:rPr>
                <w:rFonts w:ascii="Arial" w:hAnsi="Arial" w:cs="Arial"/>
                <w:color w:val="000000" w:themeColor="text1"/>
              </w:rPr>
            </w:pPr>
            <w:r w:rsidRPr="00264EF0">
              <w:rPr>
                <w:rFonts w:ascii="Arial" w:hAnsi="Arial" w:cs="Arial"/>
                <w:color w:val="000000" w:themeColor="text1"/>
              </w:rPr>
              <w:t>English Paper 2 Friday 6th June</w:t>
            </w:r>
          </w:p>
          <w:p w14:paraId="24287234" w14:textId="77777777" w:rsidR="00264EF0" w:rsidRPr="00264EF0" w:rsidRDefault="00264EF0" w:rsidP="00264EF0">
            <w:pPr>
              <w:rPr>
                <w:rFonts w:ascii="Arial" w:hAnsi="Arial" w:cs="Arial"/>
                <w:color w:val="000000" w:themeColor="text1"/>
              </w:rPr>
            </w:pPr>
          </w:p>
          <w:p w14:paraId="58AFE2FB" w14:textId="77777777" w:rsidR="006F3D0A" w:rsidRDefault="00264EF0" w:rsidP="00264EF0">
            <w:pPr>
              <w:rPr>
                <w:rFonts w:ascii="Arial" w:hAnsi="Arial" w:cs="Arial"/>
                <w:color w:val="000000" w:themeColor="text1"/>
              </w:rPr>
            </w:pPr>
            <w:r w:rsidRPr="00264EF0">
              <w:rPr>
                <w:rFonts w:ascii="Arial" w:hAnsi="Arial" w:cs="Arial"/>
                <w:color w:val="000000" w:themeColor="text1"/>
              </w:rPr>
              <w:t xml:space="preserve">For your information, the term dates for this academic year can be found on the college website:  https://www.nelson.ac.uk/about-us/parents-zone/term-dates/  </w:t>
            </w:r>
          </w:p>
          <w:p w14:paraId="2EE9C81B" w14:textId="3EB1F52E" w:rsidR="00264EF0" w:rsidRPr="00D94AE9" w:rsidRDefault="00264EF0" w:rsidP="00264EF0">
            <w:pPr>
              <w:rPr>
                <w:rFonts w:ascii="Arial" w:hAnsi="Arial" w:cs="Arial"/>
                <w:color w:val="000000" w:themeColor="text1"/>
              </w:rPr>
            </w:pPr>
          </w:p>
        </w:tc>
      </w:tr>
    </w:tbl>
    <w:p w14:paraId="4912D2E4" w14:textId="15A5ABB3" w:rsidR="006F3D0A" w:rsidRDefault="006F3D0A"/>
    <w:tbl>
      <w:tblPr>
        <w:tblStyle w:val="TableGrid"/>
        <w:tblW w:w="0" w:type="auto"/>
        <w:tblLook w:val="04A0" w:firstRow="1" w:lastRow="0" w:firstColumn="1" w:lastColumn="0" w:noHBand="0" w:noVBand="1"/>
      </w:tblPr>
      <w:tblGrid>
        <w:gridCol w:w="9016"/>
      </w:tblGrid>
      <w:tr w:rsidR="006F3D0A" w14:paraId="1D9EE4DE" w14:textId="77777777" w:rsidTr="0096274F">
        <w:tc>
          <w:tcPr>
            <w:tcW w:w="9016" w:type="dxa"/>
            <w:shd w:val="clear" w:color="auto" w:fill="000000" w:themeFill="text1"/>
          </w:tcPr>
          <w:p w14:paraId="3AA66C8B" w14:textId="514633A8"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Request For Action</w:t>
            </w:r>
          </w:p>
        </w:tc>
      </w:tr>
      <w:tr w:rsidR="006F3D0A" w14:paraId="7CB1D660" w14:textId="77777777" w:rsidTr="005E6384">
        <w:trPr>
          <w:trHeight w:val="3604"/>
        </w:trPr>
        <w:tc>
          <w:tcPr>
            <w:tcW w:w="9016" w:type="dxa"/>
            <w:shd w:val="clear" w:color="auto" w:fill="FFFFFF" w:themeFill="background1"/>
          </w:tcPr>
          <w:p w14:paraId="73BEE05A" w14:textId="08871CFD" w:rsidR="006F3D0A" w:rsidRPr="00D94AE9" w:rsidRDefault="006068B1" w:rsidP="0063462A">
            <w:pPr>
              <w:rPr>
                <w:rFonts w:ascii="Arial" w:hAnsi="Arial" w:cs="Arial"/>
                <w:color w:val="000000" w:themeColor="text1"/>
              </w:rPr>
            </w:pPr>
            <w:r w:rsidRPr="006068B1">
              <w:rPr>
                <w:rFonts w:ascii="Arial" w:hAnsi="Arial" w:cs="Arial"/>
                <w:color w:val="000000" w:themeColor="text1"/>
              </w:rPr>
              <w:t xml:space="preserve">The College is required to collect two Emergency/Next of kin (NOK) contact details for students who are aged 16-19. </w:t>
            </w:r>
            <w:r w:rsidR="00264EF0">
              <w:rPr>
                <w:rFonts w:ascii="Arial" w:hAnsi="Arial" w:cs="Arial"/>
                <w:color w:val="000000" w:themeColor="text1"/>
              </w:rPr>
              <w:t xml:space="preserve"> </w:t>
            </w:r>
            <w:r w:rsidRPr="006068B1">
              <w:rPr>
                <w:rFonts w:ascii="Arial" w:hAnsi="Arial" w:cs="Arial"/>
                <w:color w:val="000000" w:themeColor="text1"/>
              </w:rPr>
              <w:t xml:space="preserve">Please access the Student Portal to provide details. Alternatively, you can complete the enclosed Emergency /NOK form then scan and email to </w:t>
            </w:r>
            <w:hyperlink r:id="rId9" w:history="1">
              <w:r w:rsidR="00264EF0" w:rsidRPr="007647DE">
                <w:rPr>
                  <w:rStyle w:val="Hyperlink"/>
                  <w:rFonts w:ascii="Arial" w:hAnsi="Arial" w:cs="Arial"/>
                </w:rPr>
                <w:t>admin.ncc@nelsongroup.ac.uk</w:t>
              </w:r>
            </w:hyperlink>
            <w:r w:rsidR="00264EF0">
              <w:rPr>
                <w:rFonts w:ascii="Arial" w:hAnsi="Arial" w:cs="Arial"/>
                <w:color w:val="000000" w:themeColor="text1"/>
              </w:rPr>
              <w:t xml:space="preserve"> </w:t>
            </w:r>
            <w:r w:rsidRPr="006068B1">
              <w:rPr>
                <w:rFonts w:ascii="Arial" w:hAnsi="Arial" w:cs="Arial"/>
                <w:color w:val="000000" w:themeColor="text1"/>
              </w:rPr>
              <w:t>or hand in at Student Services</w:t>
            </w:r>
          </w:p>
        </w:tc>
      </w:tr>
    </w:tbl>
    <w:p w14:paraId="6FA67647" w14:textId="4B0BE910" w:rsidR="006F3D0A" w:rsidRDefault="006F3D0A"/>
    <w:tbl>
      <w:tblPr>
        <w:tblStyle w:val="TableGrid"/>
        <w:tblW w:w="0" w:type="auto"/>
        <w:tblLook w:val="04A0" w:firstRow="1" w:lastRow="0" w:firstColumn="1" w:lastColumn="0" w:noHBand="0" w:noVBand="1"/>
      </w:tblPr>
      <w:tblGrid>
        <w:gridCol w:w="9016"/>
      </w:tblGrid>
      <w:tr w:rsidR="006F3D0A" w14:paraId="491BEB55" w14:textId="77777777" w:rsidTr="00264EF0">
        <w:tc>
          <w:tcPr>
            <w:tcW w:w="9016" w:type="dxa"/>
            <w:shd w:val="clear" w:color="auto" w:fill="000000" w:themeFill="text1"/>
          </w:tcPr>
          <w:p w14:paraId="6C77C05F" w14:textId="03DDCDDF" w:rsidR="006F3D0A" w:rsidRPr="006F3D0A" w:rsidRDefault="006F3D0A" w:rsidP="006F3D0A">
            <w:pPr>
              <w:rPr>
                <w:rFonts w:ascii="Arial" w:hAnsi="Arial" w:cs="Arial"/>
                <w:b/>
                <w:bCs/>
                <w:color w:val="FFFFFF" w:themeColor="background1"/>
                <w:sz w:val="28"/>
                <w:szCs w:val="28"/>
              </w:rPr>
            </w:pPr>
            <w:r>
              <w:br w:type="page"/>
            </w:r>
            <w:r w:rsidR="00831166" w:rsidRPr="00831166">
              <w:rPr>
                <w:rFonts w:ascii="Arial" w:hAnsi="Arial" w:cs="Arial"/>
                <w:b/>
                <w:bCs/>
                <w:sz w:val="28"/>
                <w:szCs w:val="28"/>
              </w:rPr>
              <w:t>K</w:t>
            </w:r>
            <w:r w:rsidR="006068B1">
              <w:rPr>
                <w:rFonts w:ascii="Arial" w:hAnsi="Arial" w:cs="Arial"/>
                <w:b/>
                <w:bCs/>
                <w:color w:val="FFFFFF" w:themeColor="background1"/>
                <w:sz w:val="28"/>
                <w:szCs w:val="28"/>
              </w:rPr>
              <w:t>ey messages</w:t>
            </w:r>
          </w:p>
        </w:tc>
      </w:tr>
      <w:tr w:rsidR="006F3D0A" w14:paraId="161CFCCC" w14:textId="77777777" w:rsidTr="00264EF0">
        <w:trPr>
          <w:trHeight w:val="3604"/>
        </w:trPr>
        <w:tc>
          <w:tcPr>
            <w:tcW w:w="9016" w:type="dxa"/>
            <w:shd w:val="clear" w:color="auto" w:fill="FFFFFF" w:themeFill="background1"/>
          </w:tcPr>
          <w:p w14:paraId="67721803" w14:textId="77777777" w:rsidR="00831166" w:rsidRDefault="00831166" w:rsidP="0063462A">
            <w:pPr>
              <w:rPr>
                <w:rFonts w:ascii="Arial" w:hAnsi="Arial" w:cs="Arial"/>
                <w:color w:val="000000" w:themeColor="text1"/>
              </w:rPr>
            </w:pPr>
            <w:r w:rsidRPr="00831166">
              <w:rPr>
                <w:rFonts w:ascii="Arial" w:hAnsi="Arial" w:cs="Arial"/>
                <w:color w:val="000000" w:themeColor="text1"/>
              </w:rPr>
              <w:t xml:space="preserve">Did you know that we use current Labour Market Information (LMI) to make sure that your young person has the best quality information when they are thinking about their career choice? </w:t>
            </w:r>
          </w:p>
          <w:p w14:paraId="47E9E9FB" w14:textId="77777777" w:rsidR="00831166" w:rsidRDefault="00831166" w:rsidP="0063462A">
            <w:pPr>
              <w:rPr>
                <w:rFonts w:ascii="Arial" w:hAnsi="Arial" w:cs="Arial"/>
                <w:color w:val="000000" w:themeColor="text1"/>
              </w:rPr>
            </w:pPr>
          </w:p>
          <w:p w14:paraId="4F1FE83B" w14:textId="1F101B09" w:rsidR="006F3D0A" w:rsidRPr="000523B4" w:rsidRDefault="00831166" w:rsidP="0063462A">
            <w:pPr>
              <w:rPr>
                <w:rFonts w:ascii="Arial" w:hAnsi="Arial" w:cs="Arial"/>
                <w:color w:val="000000" w:themeColor="text1"/>
              </w:rPr>
            </w:pPr>
            <w:r w:rsidRPr="00831166">
              <w:rPr>
                <w:rFonts w:ascii="Arial" w:hAnsi="Arial" w:cs="Arial"/>
                <w:color w:val="000000" w:themeColor="text1"/>
              </w:rPr>
              <w:t>If you would like to know more about LMI and how it can help to inform your young person's career choice, there is a section in the Careers Zone page of our college website, www.nelson.ac.uk.</w:t>
            </w:r>
          </w:p>
        </w:tc>
      </w:tr>
    </w:tbl>
    <w:p w14:paraId="5895234A" w14:textId="711ADE05" w:rsidR="006F3D0A" w:rsidRDefault="006F3D0A"/>
    <w:tbl>
      <w:tblPr>
        <w:tblStyle w:val="TableGrid"/>
        <w:tblW w:w="0" w:type="auto"/>
        <w:tblLook w:val="04A0" w:firstRow="1" w:lastRow="0" w:firstColumn="1" w:lastColumn="0" w:noHBand="0" w:noVBand="1"/>
      </w:tblPr>
      <w:tblGrid>
        <w:gridCol w:w="9016"/>
      </w:tblGrid>
      <w:tr w:rsidR="006F3D0A" w14:paraId="698E8530" w14:textId="77777777" w:rsidTr="0096274F">
        <w:tc>
          <w:tcPr>
            <w:tcW w:w="9016" w:type="dxa"/>
            <w:shd w:val="clear" w:color="auto" w:fill="000000" w:themeFill="text1"/>
          </w:tcPr>
          <w:p w14:paraId="3F31837F" w14:textId="519C001D" w:rsidR="006F3D0A" w:rsidRPr="006F3D0A" w:rsidRDefault="00831166" w:rsidP="006F3D0A">
            <w:pPr>
              <w:rPr>
                <w:rFonts w:ascii="Arial" w:hAnsi="Arial" w:cs="Arial"/>
                <w:b/>
                <w:bCs/>
                <w:color w:val="FFFFFF" w:themeColor="background1"/>
                <w:sz w:val="28"/>
                <w:szCs w:val="28"/>
              </w:rPr>
            </w:pPr>
            <w:r>
              <w:rPr>
                <w:rFonts w:ascii="Arial" w:hAnsi="Arial" w:cs="Arial"/>
                <w:b/>
                <w:bCs/>
                <w:color w:val="FFFFFF" w:themeColor="background1"/>
                <w:sz w:val="28"/>
                <w:szCs w:val="28"/>
              </w:rPr>
              <w:t>What’s On</w:t>
            </w:r>
          </w:p>
        </w:tc>
      </w:tr>
      <w:tr w:rsidR="006F3D0A" w14:paraId="415D8757" w14:textId="77777777" w:rsidTr="005E6384">
        <w:trPr>
          <w:trHeight w:val="3604"/>
        </w:trPr>
        <w:tc>
          <w:tcPr>
            <w:tcW w:w="9016" w:type="dxa"/>
            <w:shd w:val="clear" w:color="auto" w:fill="FFFFFF" w:themeFill="background1"/>
          </w:tcPr>
          <w:p w14:paraId="72BD461F" w14:textId="77777777" w:rsidR="00831166" w:rsidRDefault="00831166" w:rsidP="0063462A">
            <w:pPr>
              <w:rPr>
                <w:rFonts w:ascii="Arial" w:hAnsi="Arial" w:cs="Arial"/>
                <w:color w:val="000000" w:themeColor="text1"/>
              </w:rPr>
            </w:pPr>
            <w:r w:rsidRPr="00831166">
              <w:rPr>
                <w:rFonts w:ascii="Arial" w:hAnsi="Arial" w:cs="Arial"/>
                <w:color w:val="000000" w:themeColor="text1"/>
              </w:rPr>
              <w:t xml:space="preserve">As part of our ongoing commitment to student safety, we are introducing a series of training sessions for students covering lockdown procedures. These sessions are designed to ensure that our students are aware of key safety measures and are prepared to respond effectively in the unlikely event of an emergency.  The drills will take place at both Accrington and Nelson Campus from week commencing 24th February 2025.  </w:t>
            </w:r>
          </w:p>
          <w:p w14:paraId="1C526DC7" w14:textId="77777777" w:rsidR="00831166" w:rsidRDefault="00831166" w:rsidP="0063462A">
            <w:pPr>
              <w:rPr>
                <w:rFonts w:ascii="Arial" w:hAnsi="Arial" w:cs="Arial"/>
                <w:color w:val="000000" w:themeColor="text1"/>
              </w:rPr>
            </w:pPr>
          </w:p>
          <w:p w14:paraId="32DBE521" w14:textId="77777777" w:rsidR="00831166" w:rsidRDefault="00831166" w:rsidP="0063462A">
            <w:pPr>
              <w:rPr>
                <w:rFonts w:ascii="Arial" w:hAnsi="Arial" w:cs="Arial"/>
                <w:color w:val="000000" w:themeColor="text1"/>
              </w:rPr>
            </w:pPr>
            <w:r w:rsidRPr="00831166">
              <w:rPr>
                <w:rFonts w:ascii="Arial" w:hAnsi="Arial" w:cs="Arial"/>
                <w:color w:val="000000" w:themeColor="text1"/>
              </w:rPr>
              <w:t xml:space="preserve">The drill(s) will be conducted in a way that minimises disruption while helping students feel confident in their ability to respond safely and calmly in an emergency.  The drill will be supervised by trained staff, and students will be briefed in advance.  </w:t>
            </w:r>
          </w:p>
          <w:p w14:paraId="2A6A86B0" w14:textId="77777777" w:rsidR="00831166" w:rsidRDefault="00831166" w:rsidP="0063462A">
            <w:pPr>
              <w:rPr>
                <w:rFonts w:ascii="Arial" w:hAnsi="Arial" w:cs="Arial"/>
                <w:color w:val="000000" w:themeColor="text1"/>
              </w:rPr>
            </w:pPr>
          </w:p>
          <w:p w14:paraId="3626FDD7" w14:textId="77777777" w:rsidR="006F3D0A" w:rsidRDefault="00831166" w:rsidP="0063462A">
            <w:pPr>
              <w:rPr>
                <w:rFonts w:ascii="Arial" w:hAnsi="Arial" w:cs="Arial"/>
                <w:color w:val="000000" w:themeColor="text1"/>
              </w:rPr>
            </w:pPr>
            <w:r>
              <w:rPr>
                <w:rFonts w:ascii="Arial" w:hAnsi="Arial" w:cs="Arial"/>
                <w:color w:val="000000" w:themeColor="text1"/>
              </w:rPr>
              <w:t xml:space="preserve">We understand  that </w:t>
            </w:r>
            <w:r w:rsidRPr="00831166">
              <w:rPr>
                <w:rFonts w:ascii="Arial" w:hAnsi="Arial" w:cs="Arial"/>
                <w:color w:val="000000" w:themeColor="text1"/>
              </w:rPr>
              <w:t>emergency drills and discussions of emergency situations can sometimes feel daunting, especially for those who may feel anxious. Our staff will prioritise creating a reassuring environment, emphasising that these measures are in place purely for precaution and safety.</w:t>
            </w:r>
          </w:p>
          <w:p w14:paraId="1B986B6A" w14:textId="059B1B14" w:rsidR="00831166" w:rsidRPr="000523B4" w:rsidRDefault="00831166" w:rsidP="0063462A">
            <w:pPr>
              <w:rPr>
                <w:rFonts w:ascii="Arial" w:hAnsi="Arial" w:cs="Arial"/>
                <w:color w:val="000000" w:themeColor="text1"/>
              </w:rPr>
            </w:pPr>
          </w:p>
        </w:tc>
      </w:tr>
    </w:tbl>
    <w:p w14:paraId="2EC463B3" w14:textId="3C1DF989" w:rsidR="006F3D0A" w:rsidRDefault="006F3D0A"/>
    <w:p w14:paraId="64FAC9F2" w14:textId="77777777" w:rsidR="006F3D0A" w:rsidRDefault="006F3D0A"/>
    <w:p w14:paraId="5BADA80C" w14:textId="77777777" w:rsidR="006F3D0A" w:rsidRDefault="006F3D0A"/>
    <w:sectPr w:rsidR="006F3D0A">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EE832F" w14:textId="77777777" w:rsidR="00C05D82" w:rsidRDefault="00C05D82" w:rsidP="00490D27">
      <w:r>
        <w:separator/>
      </w:r>
    </w:p>
  </w:endnote>
  <w:endnote w:type="continuationSeparator" w:id="0">
    <w:p w14:paraId="7F8F3EA1" w14:textId="77777777" w:rsidR="00C05D82" w:rsidRDefault="00C05D82" w:rsidP="00490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9A285B" w14:textId="77777777" w:rsidR="006068B1" w:rsidRDefault="006068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735BEB" w14:textId="77777777" w:rsidR="006068B1" w:rsidRDefault="006068B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941A1" w14:textId="77777777" w:rsidR="006068B1" w:rsidRDefault="006068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C39FB7" w14:textId="77777777" w:rsidR="00C05D82" w:rsidRDefault="00C05D82" w:rsidP="00490D27">
      <w:r>
        <w:separator/>
      </w:r>
    </w:p>
  </w:footnote>
  <w:footnote w:type="continuationSeparator" w:id="0">
    <w:p w14:paraId="42411C1F" w14:textId="77777777" w:rsidR="00C05D82" w:rsidRDefault="00C05D82" w:rsidP="00490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B8A507" w14:textId="77777777" w:rsidR="006068B1" w:rsidRDefault="006068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9" w14:textId="205DBE3A" w:rsidR="00490D27" w:rsidRDefault="00A97946">
    <w:pPr>
      <w:pStyle w:val="Header"/>
    </w:pPr>
    <w:r>
      <w:rPr>
        <w:noProof/>
      </w:rPr>
      <mc:AlternateContent>
        <mc:Choice Requires="wps">
          <w:drawing>
            <wp:anchor distT="0" distB="0" distL="114300" distR="114300" simplePos="0" relativeHeight="251659264" behindDoc="0" locked="0" layoutInCell="1" allowOverlap="1" wp14:anchorId="0065721C" wp14:editId="7D0080E5">
              <wp:simplePos x="0" y="0"/>
              <wp:positionH relativeFrom="column">
                <wp:posOffset>-44450</wp:posOffset>
              </wp:positionH>
              <wp:positionV relativeFrom="paragraph">
                <wp:posOffset>-227330</wp:posOffset>
              </wp:positionV>
              <wp:extent cx="5040000" cy="831850"/>
              <wp:effectExtent l="0" t="0" r="0" b="6350"/>
              <wp:wrapNone/>
              <wp:docPr id="3" name="Text Box 3"/>
              <wp:cNvGraphicFramePr/>
              <a:graphic xmlns:a="http://schemas.openxmlformats.org/drawingml/2006/main">
                <a:graphicData uri="http://schemas.microsoft.com/office/word/2010/wordprocessingShape">
                  <wps:wsp>
                    <wps:cNvSpPr txBox="1"/>
                    <wps:spPr>
                      <a:xfrm>
                        <a:off x="0" y="0"/>
                        <a:ext cx="5040000" cy="831850"/>
                      </a:xfrm>
                      <a:prstGeom prst="rect">
                        <a:avLst/>
                      </a:prstGeom>
                      <a:noFill/>
                      <a:ln w="6350">
                        <a:noFill/>
                      </a:ln>
                    </wps:spPr>
                    <wps:txbx>
                      <w:txbxContent>
                        <w:p w14:paraId="1D51AB20" w14:textId="3CCDEE72"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6068B1">
                            <w:rPr>
                              <w:rFonts w:ascii="Arial" w:hAnsi="Arial" w:cs="Arial"/>
                              <w:color w:val="FFFFFF" w:themeColor="background1"/>
                              <w:sz w:val="44"/>
                              <w:szCs w:val="44"/>
                            </w:rPr>
                            <w:t>Level 3 Vocational Year 1</w:t>
                          </w:r>
                        </w:p>
                        <w:p w14:paraId="59A96DFD" w14:textId="611EB27B" w:rsidR="006F3D0A" w:rsidRPr="00A97946" w:rsidRDefault="006F3D0A" w:rsidP="00103FF2">
                          <w:pPr>
                            <w:rPr>
                              <w:rFonts w:ascii="Arial" w:hAnsi="Arial" w:cs="Arial"/>
                              <w:b/>
                              <w:bCs/>
                              <w:color w:val="FF9800"/>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65721C" id="_x0000_t202" coordsize="21600,21600" o:spt="202" path="m,l,21600r21600,l21600,xe">
              <v:stroke joinstyle="miter"/>
              <v:path gradientshapeok="t" o:connecttype="rect"/>
            </v:shapetype>
            <v:shape id="Text Box 3" o:spid="_x0000_s1026" type="#_x0000_t202" style="position:absolute;margin-left:-3.5pt;margin-top:-17.9pt;width:396.85pt;height: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" filled="f" stroked="f" strokeweight=".5pt">
              <v:textbox>
                <w:txbxContent>
                  <w:p w14:paraId="1D51AB20" w14:textId="3CCDEE72"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6068B1">
                      <w:rPr>
                        <w:rFonts w:ascii="Arial" w:hAnsi="Arial" w:cs="Arial"/>
                        <w:color w:val="FFFFFF" w:themeColor="background1"/>
                        <w:sz w:val="44"/>
                        <w:szCs w:val="44"/>
                      </w:rPr>
                      <w:t>Level 3 Vocational Year 1</w:t>
                    </w:r>
                  </w:p>
                  <w:p w14:paraId="59A96DFD" w14:textId="611EB27B" w:rsidR="006F3D0A" w:rsidRPr="00A97946" w:rsidRDefault="006F3D0A" w:rsidP="00103FF2">
                    <w:pPr>
                      <w:rPr>
                        <w:rFonts w:ascii="Arial" w:hAnsi="Arial" w:cs="Arial"/>
                        <w:b/>
                        <w:bCs/>
                        <w:color w:val="FF9800"/>
                        <w:sz w:val="44"/>
                        <w:szCs w:val="44"/>
                      </w:rPr>
                    </w:pPr>
                  </w:p>
                </w:txbxContent>
              </v:textbox>
            </v:shape>
          </w:pict>
        </mc:Fallback>
      </mc:AlternateContent>
    </w:r>
    <w:r w:rsidR="00D94AE9">
      <w:rPr>
        <w:noProof/>
      </w:rPr>
      <w:drawing>
        <wp:anchor distT="0" distB="0" distL="114300" distR="114300" simplePos="0" relativeHeight="251661312" behindDoc="1" locked="0" layoutInCell="1" allowOverlap="1" wp14:anchorId="55CE1D11" wp14:editId="69D025BA">
          <wp:simplePos x="0" y="0"/>
          <wp:positionH relativeFrom="column">
            <wp:posOffset>1092200</wp:posOffset>
          </wp:positionH>
          <wp:positionV relativeFrom="paragraph">
            <wp:posOffset>1683385</wp:posOffset>
          </wp:positionV>
          <wp:extent cx="5905500" cy="656903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5905500" cy="6569039"/>
                  </a:xfrm>
                  <a:prstGeom prst="rect">
                    <a:avLst/>
                  </a:prstGeom>
                </pic:spPr>
              </pic:pic>
            </a:graphicData>
          </a:graphic>
          <wp14:sizeRelH relativeFrom="page">
            <wp14:pctWidth>0</wp14:pctWidth>
          </wp14:sizeRelH>
          <wp14:sizeRelV relativeFrom="page">
            <wp14:pctHeight>0</wp14:pctHeight>
          </wp14:sizeRelV>
        </wp:anchor>
      </w:drawing>
    </w:r>
    <w:r w:rsidR="0096274F">
      <w:rPr>
        <w:noProof/>
      </w:rPr>
      <mc:AlternateContent>
        <mc:Choice Requires="wps">
          <w:drawing>
            <wp:anchor distT="0" distB="0" distL="114300" distR="114300" simplePos="0" relativeHeight="251660288" behindDoc="1" locked="0" layoutInCell="1" allowOverlap="1" wp14:anchorId="61082ECE" wp14:editId="1F4BC39B">
              <wp:simplePos x="0" y="0"/>
              <wp:positionH relativeFrom="column">
                <wp:posOffset>-901700</wp:posOffset>
              </wp:positionH>
              <wp:positionV relativeFrom="paragraph">
                <wp:posOffset>604520</wp:posOffset>
              </wp:positionV>
              <wp:extent cx="7556500" cy="8890000"/>
              <wp:effectExtent l="0" t="0" r="0" b="0"/>
              <wp:wrapNone/>
              <wp:docPr id="1" name="Rectangle 1"/>
              <wp:cNvGraphicFramePr/>
              <a:graphic xmlns:a="http://schemas.openxmlformats.org/drawingml/2006/main">
                <a:graphicData uri="http://schemas.microsoft.com/office/word/2010/wordprocessingShape">
                  <wps:wsp>
                    <wps:cNvSpPr/>
                    <wps:spPr>
                      <a:xfrm>
                        <a:off x="0" y="0"/>
                        <a:ext cx="7556500" cy="8890000"/>
                      </a:xfrm>
                      <a:prstGeom prst="rect">
                        <a:avLst/>
                      </a:prstGeom>
                      <a:solidFill>
                        <a:srgbClr val="FF98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v:rect id="Rectangle 1" style="position:absolute;margin-left:-71pt;margin-top:47.6pt;width:595pt;height:700pt;z-index:-2516561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ff9800" stroked="f" strokeweight="1pt" w14:anchorId="0F08D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"/>
          </w:pict>
        </mc:Fallback>
      </mc:AlternateContent>
    </w:r>
    <w:r w:rsidR="00490D27">
      <w:rPr>
        <w:noProof/>
      </w:rPr>
      <w:drawing>
        <wp:anchor distT="0" distB="0" distL="114300" distR="114300" simplePos="0" relativeHeight="251658240" behindDoc="1" locked="0" layoutInCell="1" allowOverlap="1" wp14:anchorId="6D7533CC" wp14:editId="61924B6C">
          <wp:simplePos x="0" y="0"/>
          <wp:positionH relativeFrom="column">
            <wp:posOffset>-901700</wp:posOffset>
          </wp:positionH>
          <wp:positionV relativeFrom="paragraph">
            <wp:posOffset>-462280</wp:posOffset>
          </wp:positionV>
          <wp:extent cx="7556500" cy="106807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43A7D" w14:textId="77777777" w:rsidR="006068B1" w:rsidRDefault="006068B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D27"/>
    <w:rsid w:val="000523B4"/>
    <w:rsid w:val="00086788"/>
    <w:rsid w:val="00103FF2"/>
    <w:rsid w:val="00132C8F"/>
    <w:rsid w:val="00175CB7"/>
    <w:rsid w:val="0022214D"/>
    <w:rsid w:val="00264EF0"/>
    <w:rsid w:val="002D5CBA"/>
    <w:rsid w:val="00375173"/>
    <w:rsid w:val="00490D27"/>
    <w:rsid w:val="005133A8"/>
    <w:rsid w:val="005E6384"/>
    <w:rsid w:val="006068B1"/>
    <w:rsid w:val="006A1634"/>
    <w:rsid w:val="006F3D0A"/>
    <w:rsid w:val="007E1107"/>
    <w:rsid w:val="007F20BC"/>
    <w:rsid w:val="00831166"/>
    <w:rsid w:val="00891CE9"/>
    <w:rsid w:val="0096274F"/>
    <w:rsid w:val="009A6936"/>
    <w:rsid w:val="00A06DA6"/>
    <w:rsid w:val="00A528FD"/>
    <w:rsid w:val="00A97946"/>
    <w:rsid w:val="00C05D82"/>
    <w:rsid w:val="00D6052C"/>
    <w:rsid w:val="00D94AE9"/>
    <w:rsid w:val="00E66EAE"/>
    <w:rsid w:val="00E70E88"/>
    <w:rsid w:val="00E840F3"/>
    <w:rsid w:val="378970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BE97C"/>
  <w15:chartTrackingRefBased/>
  <w15:docId w15:val="{B09F3C9B-0995-E943-9E5F-C1CAB0DB5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0D27"/>
    <w:pPr>
      <w:tabs>
        <w:tab w:val="center" w:pos="4513"/>
        <w:tab w:val="right" w:pos="9026"/>
      </w:tabs>
    </w:pPr>
  </w:style>
  <w:style w:type="character" w:customStyle="1" w:styleId="HeaderChar">
    <w:name w:val="Header Char"/>
    <w:basedOn w:val="DefaultParagraphFont"/>
    <w:link w:val="Header"/>
    <w:uiPriority w:val="99"/>
    <w:rsid w:val="00490D27"/>
  </w:style>
  <w:style w:type="paragraph" w:styleId="Footer">
    <w:name w:val="footer"/>
    <w:basedOn w:val="Normal"/>
    <w:link w:val="FooterChar"/>
    <w:uiPriority w:val="99"/>
    <w:unhideWhenUsed/>
    <w:rsid w:val="00490D27"/>
    <w:pPr>
      <w:tabs>
        <w:tab w:val="center" w:pos="4513"/>
        <w:tab w:val="right" w:pos="9026"/>
      </w:tabs>
    </w:pPr>
  </w:style>
  <w:style w:type="character" w:customStyle="1" w:styleId="FooterChar">
    <w:name w:val="Footer Char"/>
    <w:basedOn w:val="DefaultParagraphFont"/>
    <w:link w:val="Footer"/>
    <w:uiPriority w:val="99"/>
    <w:rsid w:val="00490D27"/>
  </w:style>
  <w:style w:type="table" w:styleId="TableGrid">
    <w:name w:val="Table Grid"/>
    <w:basedOn w:val="TableNormal"/>
    <w:uiPriority w:val="39"/>
    <w:rsid w:val="006F3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CE9"/>
    <w:rPr>
      <w:color w:val="0563C1" w:themeColor="hyperlink"/>
      <w:u w:val="single"/>
    </w:rPr>
  </w:style>
  <w:style w:type="character" w:styleId="UnresolvedMention">
    <w:name w:val="Unresolved Mention"/>
    <w:basedOn w:val="DefaultParagraphFont"/>
    <w:uiPriority w:val="99"/>
    <w:semiHidden/>
    <w:unhideWhenUsed/>
    <w:rsid w:val="00891C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admin.ncc@nelsongroup.ac.uk"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197a1b84-ad6d-40dc-93e2-2065d5d5790a" xsi:nil="true"/>
    <lcf76f155ced4ddcb4097134ff3c332f xmlns="cea99706-19f1-4e05-a004-8b496958a59f">
      <Terms xmlns="http://schemas.microsoft.com/office/infopath/2007/PartnerControls"/>
    </lcf76f155ced4ddcb4097134ff3c332f>
    <Test xmlns="cea99706-19f1-4e05-a004-8b496958a59f" xsi:nil="true"/>
    <xxx xmlns="cea99706-19f1-4e05-a004-8b496958a5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E5B5BE4CA41934A94F3DA8CFBBA9A90" ma:contentTypeVersion="21" ma:contentTypeDescription="Create a new document." ma:contentTypeScope="" ma:versionID="dee80c6dbc5b6b030c7c61187ec2953c">
  <xsd:schema xmlns:xsd="http://www.w3.org/2001/XMLSchema" xmlns:xs="http://www.w3.org/2001/XMLSchema" xmlns:p="http://schemas.microsoft.com/office/2006/metadata/properties" xmlns:ns1="http://schemas.microsoft.com/sharepoint/v3" xmlns:ns2="cea99706-19f1-4e05-a004-8b496958a59f" xmlns:ns3="197a1b84-ad6d-40dc-93e2-2065d5d5790a" targetNamespace="http://schemas.microsoft.com/office/2006/metadata/properties" ma:root="true" ma:fieldsID="539d61b1cdd954f13e0da7f9a7465c74" ns1:_="" ns2:_="" ns3:_="">
    <xsd:import namespace="http://schemas.microsoft.com/sharepoint/v3"/>
    <xsd:import namespace="cea99706-19f1-4e05-a004-8b496958a59f"/>
    <xsd:import namespace="197a1b84-ad6d-40dc-93e2-2065d5d579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DateTaken" minOccurs="0"/>
                <xsd:element ref="ns2:MediaServiceSearchProperties" minOccurs="0"/>
                <xsd:element ref="ns2:Test" minOccurs="0"/>
                <xsd:element ref="ns2:xxx"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a99706-19f1-4e05-a004-8b496958a5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b12d93-f3e9-4cfa-8681-6b494d888fe6"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ternalName="MediaServiceDateTake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Test" ma:index="25" nillable="true" ma:displayName="Test" ma:description="Test" ma:format="Thumbnail" ma:internalName="Test">
      <xsd:simpleType>
        <xsd:restriction base="dms:Unknown"/>
      </xsd:simpleType>
    </xsd:element>
    <xsd:element name="xxx" ma:index="26" nillable="true" ma:displayName="xxx" ma:description="xxx&#10;xxx&#10;xxx" ma:format="Dropdown" ma:internalName="xxx">
      <xsd:simpleType>
        <xsd:restriction base="dms:Note">
          <xsd:maxLength value="255"/>
        </xsd:restrictio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7a1b84-ad6d-40dc-93e2-2065d5d5790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f8c9067-a2cb-41d6-9283-94c15082bdb5}" ma:internalName="TaxCatchAll" ma:showField="CatchAllData" ma:web="197a1b84-ad6d-40dc-93e2-2065d5d579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9BE668-61BD-40EB-9483-6BF16C4D9739}">
  <ds:schemaRefs>
    <ds:schemaRef ds:uri="http://schemas.microsoft.com/sharepoint/v3/contenttype/forms"/>
  </ds:schemaRefs>
</ds:datastoreItem>
</file>

<file path=customXml/itemProps2.xml><?xml version="1.0" encoding="utf-8"?>
<ds:datastoreItem xmlns:ds="http://schemas.openxmlformats.org/officeDocument/2006/customXml" ds:itemID="{1F8924C8-E427-4502-8E5B-3C74CB588C74}">
  <ds:schemaRefs>
    <ds:schemaRef ds:uri="http://schemas.microsoft.com/office/2006/metadata/properties"/>
    <ds:schemaRef ds:uri="http://schemas.microsoft.com/office/infopath/2007/PartnerControls"/>
    <ds:schemaRef ds:uri="http://schemas.microsoft.com/sharepoint/v3"/>
    <ds:schemaRef ds:uri="197a1b84-ad6d-40dc-93e2-2065d5d5790a"/>
    <ds:schemaRef ds:uri="cea99706-19f1-4e05-a004-8b496958a59f"/>
  </ds:schemaRefs>
</ds:datastoreItem>
</file>

<file path=customXml/itemProps3.xml><?xml version="1.0" encoding="utf-8"?>
<ds:datastoreItem xmlns:ds="http://schemas.openxmlformats.org/officeDocument/2006/customXml" ds:itemID="{C57053F0-E032-41A4-8CDC-1F5A8576F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ea99706-19f1-4e05-a004-8b496958a59f"/>
    <ds:schemaRef ds:uri="197a1b84-ad6d-40dc-93e2-2065d5d579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379</Words>
  <Characters>2165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Billy Leung</dc:creator>
  <cp:keywords/>
  <dc:description/>
  <cp:lastModifiedBy>Donna Madden</cp:lastModifiedBy>
  <cp:revision>4</cp:revision>
  <dcterms:created xsi:type="dcterms:W3CDTF">2025-01-07T14:12:00Z</dcterms:created>
  <dcterms:modified xsi:type="dcterms:W3CDTF">2025-02-17T10:50:00Z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0x0101009E5B5BE4CA41934A94F3DA8CFBBA9A90</vt:lpwstr>
  </property>
  <property fmtid="{D5CDD505-2E9C-101B-9397-08002B2CF9AE}" pid="3" name="MediaServiceImageTags">
    <vt:lpwstr/>
  </property>
  <property fmtid="{D5CDD505-2E9C-101B-9397-08002B2CF9AE}" pid="4" name="MSIP_Label_5d4ba2cd-28dd-4d11-978b-fe7855d56725_Enabled">
    <vt:lpwstr>true</vt:lpwstr>
  </property>
  <property fmtid="{D5CDD505-2E9C-101B-9397-08002B2CF9AE}" pid="5" name="MSIP_Label_5d4ba2cd-28dd-4d11-978b-fe7855d56725_SetDate">
    <vt:lpwstr>2024-11-08T09:38:35Z</vt:lpwstr>
  </property>
  <property fmtid="{D5CDD505-2E9C-101B-9397-08002B2CF9AE}" pid="6" name="MSIP_Label_5d4ba2cd-28dd-4d11-978b-fe7855d56725_Method">
    <vt:lpwstr>Standard</vt:lpwstr>
  </property>
  <property fmtid="{D5CDD505-2E9C-101B-9397-08002B2CF9AE}" pid="7" name="MSIP_Label_5d4ba2cd-28dd-4d11-978b-fe7855d56725_Name">
    <vt:lpwstr>Public</vt:lpwstr>
  </property>
  <property fmtid="{D5CDD505-2E9C-101B-9397-08002B2CF9AE}" pid="8" name="MSIP_Label_5d4ba2cd-28dd-4d11-978b-fe7855d56725_SiteId">
    <vt:lpwstr>ec8185ce-4f05-448b-8287-46c0185766e2</vt:lpwstr>
  </property>
  <property fmtid="{D5CDD505-2E9C-101B-9397-08002B2CF9AE}" pid="9" name="MSIP_Label_5d4ba2cd-28dd-4d11-978b-fe7855d56725_ActionId">
    <vt:lpwstr>024f63aa-4446-4abe-a4e9-f24a588e91f8</vt:lpwstr>
  </property>
  <property fmtid="{D5CDD505-2E9C-101B-9397-08002B2CF9AE}" pid="10" name="MSIP_Label_5d4ba2cd-28dd-4d11-978b-fe7855d56725_ContentBits">
    <vt:lpwstr>0</vt:lpwstr>
  </property>
</Properties>
</file>